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67" w:rsidRDefault="00720ADD">
      <w:r>
        <w:rPr>
          <w:noProof/>
          <w:lang w:eastAsia="sv-SE"/>
        </w:rPr>
        <w:drawing>
          <wp:inline distT="0" distB="0" distL="0" distR="0" wp14:anchorId="704CCB9C" wp14:editId="4D2C087F">
            <wp:extent cx="5478780" cy="226695"/>
            <wp:effectExtent l="0" t="0" r="7620" b="1905"/>
            <wp:docPr id="1" name="Bild 1" descr="vaccinera text för PDF kop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cinera text för PDF kopi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AA" w:rsidRPr="00A55FAA" w:rsidRDefault="00A55FAA" w:rsidP="00A55FAA">
      <w:pPr>
        <w:jc w:val="center"/>
        <w:rPr>
          <w:rFonts w:ascii="Bell Gothic Black" w:hAnsi="Bell Gothic Black"/>
          <w:sz w:val="28"/>
          <w:szCs w:val="28"/>
        </w:rPr>
      </w:pPr>
      <w:r w:rsidRPr="00A55FAA">
        <w:rPr>
          <w:rFonts w:ascii="Bell Gothic Black" w:hAnsi="Bell Gothic Black"/>
          <w:sz w:val="28"/>
          <w:szCs w:val="28"/>
        </w:rPr>
        <w:t>Antidopingplan för:</w:t>
      </w:r>
    </w:p>
    <w:p w:rsidR="00720ADD" w:rsidRPr="00720ADD" w:rsidRDefault="00720ADD" w:rsidP="00A55FAA">
      <w:pPr>
        <w:jc w:val="center"/>
        <w:rPr>
          <w:rFonts w:ascii="Bell Gothic Black" w:hAnsi="Bell Gothic Black"/>
          <w:sz w:val="44"/>
          <w:szCs w:val="44"/>
        </w:rPr>
      </w:pPr>
      <w:r w:rsidRPr="00720ADD">
        <w:rPr>
          <w:rFonts w:ascii="Bell Gothic Black" w:hAnsi="Bell Gothic Black"/>
          <w:sz w:val="44"/>
          <w:szCs w:val="44"/>
        </w:rPr>
        <w:t>Friskis&amp;Svettis i Älmhult</w:t>
      </w:r>
    </w:p>
    <w:p w:rsidR="00720ADD" w:rsidRPr="00720ADD" w:rsidRDefault="00720ADD">
      <w:pPr>
        <w:rPr>
          <w:rFonts w:ascii="Sabon" w:hAnsi="Sabon"/>
          <w:b/>
          <w:sz w:val="24"/>
          <w:szCs w:val="24"/>
        </w:rPr>
      </w:pPr>
      <w:r w:rsidRPr="00720ADD">
        <w:rPr>
          <w:rFonts w:ascii="Sabon" w:hAnsi="Sabon"/>
          <w:b/>
          <w:sz w:val="24"/>
          <w:szCs w:val="24"/>
        </w:rPr>
        <w:t>Datum: 2015-05-03</w:t>
      </w:r>
    </w:p>
    <w:p w:rsidR="00720ADD" w:rsidRPr="00720ADD" w:rsidRDefault="00720ADD" w:rsidP="00720ADD">
      <w:pPr>
        <w:pStyle w:val="Rubrik2"/>
        <w:rPr>
          <w:rFonts w:ascii="Bell Gothic Black" w:hAnsi="Bell Gothic Black"/>
          <w:b w:val="0"/>
          <w:sz w:val="32"/>
          <w:szCs w:val="32"/>
          <w:lang w:val="sv-SE"/>
        </w:rPr>
      </w:pPr>
      <w:r w:rsidRPr="00720ADD">
        <w:rPr>
          <w:rFonts w:ascii="Bell Gothic Black" w:hAnsi="Bell Gothic Black"/>
          <w:b w:val="0"/>
          <w:sz w:val="32"/>
          <w:szCs w:val="32"/>
          <w:lang w:val="sv-SE"/>
        </w:rPr>
        <w:t>Vi:</w:t>
      </w:r>
    </w:p>
    <w:p w:rsidR="00720ADD" w:rsidRPr="00DB6C8F" w:rsidRDefault="00720ADD" w:rsidP="00DB6C8F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>Vill ha en verksamhet helt fri från doping.</w:t>
      </w:r>
    </w:p>
    <w:p w:rsidR="00720ADD" w:rsidRPr="00DB6C8F" w:rsidRDefault="00720ADD" w:rsidP="00DB6C8F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>Bedriver en naturlig och hälsosam träning utan droger.</w:t>
      </w:r>
    </w:p>
    <w:p w:rsidR="00720ADD" w:rsidRPr="00DB6C8F" w:rsidRDefault="00720ADD" w:rsidP="00DB6C8F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B6C8F">
        <w:rPr>
          <w:rFonts w:ascii="Times New Roman" w:hAnsi="Times New Roman" w:cs="Times New Roman"/>
          <w:sz w:val="24"/>
          <w:szCs w:val="24"/>
        </w:rPr>
        <w:t>Arbetar förebyggande mot anabola androgena steroider.</w:t>
      </w:r>
    </w:p>
    <w:p w:rsidR="00720ADD" w:rsidRPr="00720ADD" w:rsidRDefault="00720ADD" w:rsidP="00720ADD">
      <w:pPr>
        <w:pStyle w:val="Rubrik2"/>
        <w:rPr>
          <w:rFonts w:ascii="Bell Gothic Black" w:hAnsi="Bell Gothic Black"/>
          <w:b w:val="0"/>
          <w:sz w:val="32"/>
          <w:szCs w:val="32"/>
          <w:lang w:val="sv-SE"/>
        </w:rPr>
      </w:pPr>
      <w:r>
        <w:rPr>
          <w:sz w:val="32"/>
          <w:szCs w:val="32"/>
          <w:lang w:val="sv-SE"/>
        </w:rPr>
        <w:br/>
      </w:r>
      <w:r w:rsidRPr="00720ADD">
        <w:rPr>
          <w:rFonts w:ascii="Bell Gothic Black" w:hAnsi="Bell Gothic Black"/>
          <w:b w:val="0"/>
          <w:sz w:val="32"/>
          <w:szCs w:val="32"/>
          <w:lang w:val="sv-SE"/>
        </w:rPr>
        <w:t>Handlingsplan</w:t>
      </w:r>
    </w:p>
    <w:p w:rsidR="00720ADD" w:rsidRPr="00DB6C8F" w:rsidRDefault="00720ADD" w:rsidP="00720ADD">
      <w:pPr>
        <w:rPr>
          <w:rFonts w:ascii="Times New Roman" w:hAnsi="Times New Roman" w:cs="Times New Roman"/>
          <w:b/>
          <w:sz w:val="24"/>
          <w:szCs w:val="24"/>
        </w:rPr>
      </w:pPr>
      <w:r w:rsidRPr="00DB6C8F">
        <w:rPr>
          <w:rFonts w:ascii="Times New Roman" w:hAnsi="Times New Roman" w:cs="Times New Roman"/>
          <w:b/>
          <w:sz w:val="24"/>
          <w:szCs w:val="24"/>
        </w:rPr>
        <w:t>Så här gör vi för att förebygga doping på Friskis&amp;Svettis i Älmhult</w:t>
      </w:r>
    </w:p>
    <w:p w:rsidR="00720ADD" w:rsidRPr="00720ADD" w:rsidRDefault="00720ADD" w:rsidP="00720ADD">
      <w:pPr>
        <w:pStyle w:val="Rubrik3"/>
        <w:rPr>
          <w:rFonts w:ascii="Bell Gothic Black" w:hAnsi="Bell Gothic Black"/>
          <w:b w:val="0"/>
          <w:sz w:val="32"/>
          <w:szCs w:val="32"/>
          <w:lang w:val="sv-SE"/>
        </w:rPr>
      </w:pPr>
      <w:r w:rsidRPr="00720ADD">
        <w:rPr>
          <w:rFonts w:ascii="Bell Gothic Black" w:hAnsi="Bell Gothic Black"/>
          <w:b w:val="0"/>
          <w:sz w:val="32"/>
          <w:szCs w:val="32"/>
          <w:lang w:val="sv-SE"/>
        </w:rPr>
        <w:t>Förebyggande</w:t>
      </w:r>
    </w:p>
    <w:p w:rsid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-18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color w:val="000000"/>
          <w:sz w:val="24"/>
          <w:szCs w:val="24"/>
        </w:rPr>
        <w:t xml:space="preserve">Vi utser en antidopingansvarig som ansvarar för att åtgärderna genomförs. Verksamhetsledaren är antidopingansvarig. 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549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color w:val="000000"/>
          <w:sz w:val="24"/>
          <w:szCs w:val="24"/>
        </w:rPr>
        <w:t>Vi informerar alla instruktörer/tränare om gällande antidopingplan.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9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funktionärer</w:t>
      </w:r>
      <w:r w:rsidRPr="00720ADD">
        <w:rPr>
          <w:rFonts w:ascii="Times New Roman" w:hAnsi="Times New Roman" w:cs="Times New Roman"/>
          <w:sz w:val="24"/>
          <w:szCs w:val="24"/>
        </w:rPr>
        <w:t xml:space="preserve"> genomför RF:s kunskapstest om antidoping på </w:t>
      </w:r>
      <w:hyperlink r:id="rId8" w:history="1">
        <w:r w:rsidRPr="00720ADD">
          <w:rPr>
            <w:rStyle w:val="Hyperlnk"/>
            <w:rFonts w:ascii="Times New Roman" w:hAnsi="Times New Roman" w:cs="Times New Roman"/>
            <w:sz w:val="24"/>
            <w:szCs w:val="24"/>
          </w:rPr>
          <w:t>rf.se/vaccinera</w:t>
        </w:r>
      </w:hyperlink>
      <w:r w:rsidRPr="00720ADD">
        <w:rPr>
          <w:rFonts w:ascii="Times New Roman" w:hAnsi="Times New Roman" w:cs="Times New Roman"/>
          <w:sz w:val="24"/>
          <w:szCs w:val="24"/>
        </w:rPr>
        <w:t>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gyminstruktörer</w:t>
      </w:r>
      <w:r w:rsidR="00E70431">
        <w:rPr>
          <w:rFonts w:ascii="Times New Roman" w:hAnsi="Times New Roman" w:cs="Times New Roman"/>
          <w:sz w:val="24"/>
          <w:szCs w:val="24"/>
        </w:rPr>
        <w:t>, gymvärdar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cirkelgymledare</w:t>
      </w:r>
      <w:proofErr w:type="spellEnd"/>
      <w:r w:rsidRPr="00720ADD">
        <w:rPr>
          <w:rFonts w:ascii="Times New Roman" w:hAnsi="Times New Roman" w:cs="Times New Roman"/>
          <w:sz w:val="24"/>
          <w:szCs w:val="24"/>
        </w:rPr>
        <w:t xml:space="preserve"> läser boken ”Ren träning – en handbok kring dopning för personal på träningsanläggningar”.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832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Efter att ha läst ”Ren träning” genomförs uppföljande diskussion.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1152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Vi informerar</w:t>
      </w:r>
      <w:r>
        <w:rPr>
          <w:rFonts w:ascii="Times New Roman" w:hAnsi="Times New Roman" w:cs="Times New Roman"/>
          <w:sz w:val="24"/>
          <w:szCs w:val="24"/>
        </w:rPr>
        <w:t xml:space="preserve"> våra</w:t>
      </w:r>
      <w:r w:rsidRPr="00720ADD">
        <w:rPr>
          <w:rFonts w:ascii="Times New Roman" w:hAnsi="Times New Roman" w:cs="Times New Roman"/>
          <w:sz w:val="24"/>
          <w:szCs w:val="24"/>
        </w:rPr>
        <w:t xml:space="preserve"> medlemmar om antidopingplanen.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832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Vi u</w:t>
      </w:r>
      <w:r>
        <w:rPr>
          <w:rFonts w:ascii="Times New Roman" w:hAnsi="Times New Roman" w:cs="Times New Roman"/>
          <w:sz w:val="24"/>
          <w:szCs w:val="24"/>
        </w:rPr>
        <w:t xml:space="preserve">ppmanar </w:t>
      </w:r>
      <w:r w:rsidRPr="00720ADD">
        <w:rPr>
          <w:rFonts w:ascii="Times New Roman" w:hAnsi="Times New Roman" w:cs="Times New Roman"/>
          <w:sz w:val="24"/>
          <w:szCs w:val="24"/>
        </w:rPr>
        <w:t>medlemmarna att göra RF:s kunskapstest på rf.se/vaccinera.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832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Vi delar ut foldrarna ”Tänk efter Före” och ”Dopingkontroll – dina rättigheter och</w:t>
      </w:r>
      <w:r>
        <w:rPr>
          <w:rFonts w:ascii="Times New Roman" w:hAnsi="Times New Roman" w:cs="Times New Roman"/>
          <w:sz w:val="24"/>
          <w:szCs w:val="24"/>
        </w:rPr>
        <w:t xml:space="preserve"> skyldigheter” till våra aktiva när vi får nya gymmedlemmar. 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rPr>
          <w:rFonts w:ascii="Times New Roman" w:hAnsi="Times New Roman" w:cs="Times New Roman"/>
          <w:color w:val="000000"/>
          <w:sz w:val="24"/>
          <w:szCs w:val="24"/>
        </w:rPr>
      </w:pPr>
      <w:r w:rsidRPr="00720ADD">
        <w:rPr>
          <w:rFonts w:ascii="Times New Roman" w:hAnsi="Times New Roman" w:cs="Times New Roman"/>
          <w:color w:val="000000"/>
          <w:sz w:val="24"/>
          <w:szCs w:val="24"/>
        </w:rPr>
        <w:t xml:space="preserve">Vi uppdaterar hemsidan med grundläggande antidopinginformation genom att utgå från lathunden som finns att ladda hem på </w:t>
      </w:r>
      <w:hyperlink r:id="rId9" w:history="1">
        <w:r w:rsidRPr="00720ADD">
          <w:rPr>
            <w:rStyle w:val="Hyperlnk"/>
            <w:rFonts w:ascii="Times New Roman" w:hAnsi="Times New Roman" w:cs="Times New Roman"/>
            <w:sz w:val="24"/>
            <w:szCs w:val="24"/>
          </w:rPr>
          <w:t>rf.se/vaccinera</w:t>
        </w:r>
      </w:hyperlink>
      <w:r w:rsidRPr="00720A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0ADD" w:rsidRP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rPr>
          <w:rFonts w:ascii="Times New Roman" w:hAnsi="Times New Roman" w:cs="Times New Roman"/>
          <w:color w:val="000000"/>
          <w:sz w:val="24"/>
          <w:szCs w:val="24"/>
        </w:rPr>
      </w:pPr>
      <w:r w:rsidRPr="00720ADD">
        <w:rPr>
          <w:rFonts w:ascii="Times New Roman" w:hAnsi="Times New Roman" w:cs="Times New Roman"/>
          <w:color w:val="000000"/>
          <w:sz w:val="24"/>
          <w:szCs w:val="24"/>
        </w:rPr>
        <w:t xml:space="preserve">Vi marknadsför att vi har vaccinerat oss genom att beställa ett diplom som vi sätter upp i våra lokaler. </w:t>
      </w:r>
    </w:p>
    <w:p w:rsid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rPr>
          <w:rFonts w:ascii="Times New Roman" w:hAnsi="Times New Roman" w:cs="Times New Roman"/>
          <w:color w:val="000000"/>
          <w:sz w:val="24"/>
          <w:szCs w:val="24"/>
        </w:rPr>
      </w:pPr>
      <w:r w:rsidRPr="00720ADD">
        <w:rPr>
          <w:rFonts w:ascii="Times New Roman" w:hAnsi="Times New Roman" w:cs="Times New Roman"/>
          <w:color w:val="000000"/>
          <w:sz w:val="24"/>
          <w:szCs w:val="24"/>
        </w:rPr>
        <w:t>Vi sprider antidopingbudskapet genom att beställa affischer från RF som vi sätter upp i våra lokaler.</w:t>
      </w:r>
    </w:p>
    <w:p w:rsidR="00720ADD" w:rsidRDefault="00720ADD" w:rsidP="00720ADD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 säljer ej kosttillskott. </w:t>
      </w:r>
    </w:p>
    <w:p w:rsidR="00720ADD" w:rsidRPr="00720ADD" w:rsidRDefault="00720ADD" w:rsidP="00720ADD">
      <w:pPr>
        <w:spacing w:before="100" w:beforeAutospacing="1" w:after="100" w:afterAutospacing="1"/>
        <w:ind w:left="360" w:right="832"/>
        <w:rPr>
          <w:rFonts w:ascii="Times New Roman" w:hAnsi="Times New Roman" w:cs="Times New Roman"/>
        </w:rPr>
      </w:pPr>
      <w:bookmarkStart w:id="0" w:name="_GoBack"/>
      <w:bookmarkEnd w:id="0"/>
    </w:p>
    <w:p w:rsidR="00720ADD" w:rsidRDefault="00720ADD" w:rsidP="00720ADD">
      <w:pPr>
        <w:pStyle w:val="Rubrik3"/>
        <w:rPr>
          <w:rFonts w:ascii="Bell Gothic Black" w:hAnsi="Bell Gothic Black"/>
          <w:sz w:val="24"/>
          <w:szCs w:val="24"/>
          <w:lang w:val="sv-SE"/>
        </w:rPr>
      </w:pPr>
    </w:p>
    <w:p w:rsidR="00720ADD" w:rsidRPr="00A55FAA" w:rsidRDefault="00720ADD" w:rsidP="00720ADD">
      <w:pPr>
        <w:pStyle w:val="Rubrik3"/>
        <w:rPr>
          <w:rFonts w:ascii="Bell Gothic Black" w:hAnsi="Bell Gothic Black"/>
          <w:b w:val="0"/>
          <w:sz w:val="24"/>
          <w:szCs w:val="24"/>
          <w:lang w:val="sv-SE"/>
        </w:rPr>
      </w:pPr>
      <w:r w:rsidRPr="00A55FAA">
        <w:rPr>
          <w:rFonts w:ascii="Bell Gothic Black" w:hAnsi="Bell Gothic Black"/>
          <w:b w:val="0"/>
          <w:sz w:val="24"/>
          <w:szCs w:val="24"/>
          <w:lang w:val="sv-SE"/>
        </w:rPr>
        <w:t>Akut</w:t>
      </w: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Vi har en beredskapsplan för insatser vid misstanke om doping eller om ett dopingfall skulle inträffa.</w:t>
      </w: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Pr="00720ADD" w:rsidRDefault="00720ADD" w:rsidP="00720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ADD">
        <w:rPr>
          <w:rFonts w:ascii="Times New Roman" w:hAnsi="Times New Roman" w:cs="Times New Roman"/>
          <w:b/>
          <w:sz w:val="24"/>
          <w:szCs w:val="24"/>
        </w:rPr>
        <w:t>Medlem: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Om misstanke finns om doping tar funktionären kontakt med verksamhetsledaren.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kollar träningsstatistik för medlemmen.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ber utvalda funktionärer att ”hålla ögonen öppna” för att samla mer information.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informerar styrelsen.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Vid fortsatt misstanke, se till att berörd person får information om doping och vår policy.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eller av verksamhetsledaren utsedd person har ett samtal med den berörda. </w:t>
      </w:r>
    </w:p>
    <w:p w:rsidR="00720ADD" w:rsidRPr="00DB6C8F" w:rsidRDefault="00720ADD" w:rsidP="00DB6C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Vid fortsatt misstanke kontaktas polisen. </w:t>
      </w: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ADD">
        <w:rPr>
          <w:rFonts w:ascii="Times New Roman" w:hAnsi="Times New Roman" w:cs="Times New Roman"/>
          <w:b/>
          <w:sz w:val="24"/>
          <w:szCs w:val="24"/>
        </w:rPr>
        <w:t xml:space="preserve">Funktionär: </w:t>
      </w:r>
    </w:p>
    <w:p w:rsidR="00720ADD" w:rsidRPr="00DB6C8F" w:rsidRDefault="00720ADD" w:rsidP="00DB6C8F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Vid misstanke ta kontakt med verksamhetsledaren. </w:t>
      </w:r>
    </w:p>
    <w:p w:rsidR="00720ADD" w:rsidRPr="00DB6C8F" w:rsidRDefault="00720ADD" w:rsidP="00DB6C8F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informerar styrelsen. </w:t>
      </w:r>
    </w:p>
    <w:p w:rsidR="00720ADD" w:rsidRPr="00DB6C8F" w:rsidRDefault="00720ADD" w:rsidP="00DB6C8F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eller av verksamhetsledaren utsedd person har ett samtal med den berörda. </w:t>
      </w:r>
    </w:p>
    <w:p w:rsidR="00720ADD" w:rsidRPr="00DB6C8F" w:rsidRDefault="00720ADD" w:rsidP="00DB6C8F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Vid fortsatt misstanke kontaktas polisen. </w:t>
      </w:r>
    </w:p>
    <w:p w:rsidR="00DB6C8F" w:rsidRDefault="00DB6C8F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F" w:rsidRDefault="00DB6C8F" w:rsidP="00720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C8F">
        <w:rPr>
          <w:rFonts w:ascii="Times New Roman" w:hAnsi="Times New Roman" w:cs="Times New Roman"/>
          <w:b/>
          <w:sz w:val="24"/>
          <w:szCs w:val="24"/>
        </w:rPr>
        <w:t>Media</w:t>
      </w:r>
    </w:p>
    <w:p w:rsidR="00DB6C8F" w:rsidRPr="00DB6C8F" w:rsidRDefault="00DB6C8F" w:rsidP="00DB6C8F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samt Ordförande hanterar all kontakt med pressen om ett dopingfall påträffas. </w:t>
      </w:r>
    </w:p>
    <w:p w:rsidR="00DB6C8F" w:rsidRPr="00DB6C8F" w:rsidRDefault="00DB6C8F" w:rsidP="00DB6C8F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Verksamhetsledaren och Ordförande tar kontakt med Riks samt Riksidrottsförbundet för att få guidning och stöd i kontakt med media. </w:t>
      </w:r>
    </w:p>
    <w:p w:rsidR="00DB6C8F" w:rsidRDefault="00DB6C8F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F" w:rsidRDefault="00DB6C8F" w:rsidP="00720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C8F">
        <w:rPr>
          <w:rFonts w:ascii="Times New Roman" w:hAnsi="Times New Roman" w:cs="Times New Roman"/>
          <w:b/>
          <w:sz w:val="24"/>
          <w:szCs w:val="24"/>
        </w:rPr>
        <w:t xml:space="preserve">Uteslutning: </w:t>
      </w:r>
    </w:p>
    <w:p w:rsidR="00DB6C8F" w:rsidRPr="00DB6C8F" w:rsidRDefault="00DB6C8F" w:rsidP="00DB6C8F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Om en medlem vägrar att utföra dopingtest blir de uteslutna ur föreningen till dess att de utför testet. </w:t>
      </w:r>
    </w:p>
    <w:p w:rsidR="00DB6C8F" w:rsidRPr="00DB6C8F" w:rsidRDefault="00DB6C8F" w:rsidP="00DB6C8F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C8F">
        <w:rPr>
          <w:rFonts w:ascii="Times New Roman" w:hAnsi="Times New Roman" w:cs="Times New Roman"/>
          <w:sz w:val="24"/>
          <w:szCs w:val="24"/>
        </w:rPr>
        <w:t xml:space="preserve">Om en medlem visar sig vara dopad så utesluts personen från föreningen i samråd med Riksidrottsförbundet och Friskis Riks. </w:t>
      </w:r>
    </w:p>
    <w:p w:rsidR="00DB6C8F" w:rsidRDefault="00DB6C8F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F" w:rsidRPr="00DB6C8F" w:rsidRDefault="00DB6C8F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F" w:rsidRPr="00DB6C8F" w:rsidRDefault="00DB6C8F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P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Default="00720ADD" w:rsidP="0072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DD" w:rsidRPr="00720ADD" w:rsidRDefault="00720ADD" w:rsidP="00720A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0ADD" w:rsidRPr="00720ADD" w:rsidRDefault="00720ADD" w:rsidP="00720A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0ADD" w:rsidRPr="00720ADD" w:rsidRDefault="00720ADD">
      <w:pPr>
        <w:rPr>
          <w:rFonts w:ascii="Times New Roman" w:hAnsi="Times New Roman" w:cs="Times New Roman"/>
          <w:sz w:val="24"/>
          <w:szCs w:val="24"/>
        </w:rPr>
      </w:pPr>
    </w:p>
    <w:sectPr w:rsidR="00720ADD" w:rsidRPr="00720A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6D" w:rsidRDefault="00D6486D" w:rsidP="00720ADD">
      <w:pPr>
        <w:spacing w:after="0" w:line="240" w:lineRule="auto"/>
      </w:pPr>
      <w:r>
        <w:separator/>
      </w:r>
    </w:p>
  </w:endnote>
  <w:endnote w:type="continuationSeparator" w:id="0">
    <w:p w:rsidR="00D6486D" w:rsidRDefault="00D6486D" w:rsidP="0072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Gothic Black">
    <w:altName w:val="Calibri"/>
    <w:charset w:val="00"/>
    <w:family w:val="swiss"/>
    <w:pitch w:val="variable"/>
    <w:sig w:usb0="00000003" w:usb1="00000000" w:usb2="00000000" w:usb3="00000000" w:csb0="00000001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DD" w:rsidRDefault="00720ADD" w:rsidP="00720ADD">
    <w:pPr>
      <w:pStyle w:val="Sidfot"/>
    </w:pPr>
    <w:r>
      <w:rPr>
        <w:noProof/>
        <w:lang w:eastAsia="sv-SE"/>
      </w:rPr>
      <w:drawing>
        <wp:inline distT="0" distB="0" distL="0" distR="0" wp14:anchorId="05FD2F96" wp14:editId="5D175439">
          <wp:extent cx="2103120" cy="457200"/>
          <wp:effectExtent l="0" t="0" r="0" b="0"/>
          <wp:docPr id="3" name="Bildobjekt 3" descr="Logo_RF_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F_2014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</w:p>
  <w:p w:rsidR="00720ADD" w:rsidRDefault="00720ADD">
    <w:pPr>
      <w:pStyle w:val="Sidfot"/>
    </w:pPr>
  </w:p>
  <w:p w:rsidR="00720ADD" w:rsidRDefault="00720A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6D" w:rsidRDefault="00D6486D" w:rsidP="00720ADD">
      <w:pPr>
        <w:spacing w:after="0" w:line="240" w:lineRule="auto"/>
      </w:pPr>
      <w:r>
        <w:separator/>
      </w:r>
    </w:p>
  </w:footnote>
  <w:footnote w:type="continuationSeparator" w:id="0">
    <w:p w:rsidR="00D6486D" w:rsidRDefault="00D6486D" w:rsidP="0072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3A24454"/>
    <w:lvl w:ilvl="0" w:tplc="868637E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1F8DD44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FEA406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9E80D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92AE9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E8000C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F485A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6AF98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2AFDD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83A24454"/>
    <w:lvl w:ilvl="0" w:tplc="D43239F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A985FA8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02C00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06FA4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7CD58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84CAB0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98DD9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8029F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322C7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469FA"/>
    <w:multiLevelType w:val="hybridMultilevel"/>
    <w:tmpl w:val="BFF23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09B"/>
    <w:multiLevelType w:val="hybridMultilevel"/>
    <w:tmpl w:val="B8E2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60B7"/>
    <w:multiLevelType w:val="hybridMultilevel"/>
    <w:tmpl w:val="280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3F01"/>
    <w:multiLevelType w:val="hybridMultilevel"/>
    <w:tmpl w:val="97C86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248E"/>
    <w:multiLevelType w:val="hybridMultilevel"/>
    <w:tmpl w:val="386AA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61888"/>
    <w:multiLevelType w:val="hybridMultilevel"/>
    <w:tmpl w:val="D3FCE8A2"/>
    <w:lvl w:ilvl="0" w:tplc="623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DD"/>
    <w:rsid w:val="003C52BD"/>
    <w:rsid w:val="003E299F"/>
    <w:rsid w:val="00720ADD"/>
    <w:rsid w:val="007367C4"/>
    <w:rsid w:val="008701CC"/>
    <w:rsid w:val="00883874"/>
    <w:rsid w:val="00A45827"/>
    <w:rsid w:val="00A55FAA"/>
    <w:rsid w:val="00A927B4"/>
    <w:rsid w:val="00B37167"/>
    <w:rsid w:val="00CC02A8"/>
    <w:rsid w:val="00D61B2E"/>
    <w:rsid w:val="00D6486D"/>
    <w:rsid w:val="00DB6C8F"/>
    <w:rsid w:val="00E70431"/>
    <w:rsid w:val="00F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C1E"/>
  <w15:docId w15:val="{01B9CA29-B16D-4004-BD38-B7974BC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720A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40"/>
      <w:szCs w:val="28"/>
      <w:lang w:val="en-US"/>
    </w:rPr>
  </w:style>
  <w:style w:type="paragraph" w:styleId="Rubrik3">
    <w:name w:val="heading 3"/>
    <w:basedOn w:val="Normal"/>
    <w:next w:val="Normal"/>
    <w:link w:val="Rubrik3Char"/>
    <w:qFormat/>
    <w:rsid w:val="00720ADD"/>
    <w:pPr>
      <w:keepNext/>
      <w:spacing w:before="480" w:after="60" w:line="240" w:lineRule="auto"/>
      <w:outlineLvl w:val="2"/>
    </w:pPr>
    <w:rPr>
      <w:rFonts w:ascii="Arial" w:eastAsia="Times New Roman" w:hAnsi="Arial" w:cs="Arial"/>
      <w:b/>
      <w:bCs/>
      <w:sz w:val="28"/>
      <w:szCs w:val="26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AD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720ADD"/>
    <w:rPr>
      <w:rFonts w:ascii="Arial" w:eastAsia="Times New Roman" w:hAnsi="Arial" w:cs="Arial"/>
      <w:b/>
      <w:bCs/>
      <w:iCs/>
      <w:sz w:val="40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rsid w:val="00720ADD"/>
    <w:rPr>
      <w:rFonts w:ascii="Arial" w:eastAsia="Times New Roman" w:hAnsi="Arial" w:cs="Arial"/>
      <w:b/>
      <w:bCs/>
      <w:sz w:val="28"/>
      <w:szCs w:val="26"/>
      <w:lang w:val="en-US"/>
    </w:rPr>
  </w:style>
  <w:style w:type="character" w:styleId="Hyperlnk">
    <w:name w:val="Hyperlink"/>
    <w:basedOn w:val="Standardstycketeckensnitt"/>
    <w:rsid w:val="00720AD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0ADD"/>
  </w:style>
  <w:style w:type="paragraph" w:styleId="Sidfot">
    <w:name w:val="footer"/>
    <w:basedOn w:val="Normal"/>
    <w:link w:val="SidfotChar"/>
    <w:unhideWhenUsed/>
    <w:rsid w:val="0072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0ADD"/>
  </w:style>
  <w:style w:type="paragraph" w:styleId="Liststycke">
    <w:name w:val="List Paragraph"/>
    <w:basedOn w:val="Normal"/>
    <w:uiPriority w:val="34"/>
    <w:qFormat/>
    <w:rsid w:val="00DB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/vaccin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f.se/vaccine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Friskis Svettis</cp:lastModifiedBy>
  <cp:revision>4</cp:revision>
  <dcterms:created xsi:type="dcterms:W3CDTF">2017-04-03T11:39:00Z</dcterms:created>
  <dcterms:modified xsi:type="dcterms:W3CDTF">2017-11-21T18:27:00Z</dcterms:modified>
</cp:coreProperties>
</file>